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C93" w:rsidRPr="00FC0C93" w:rsidRDefault="00FC0C93" w:rsidP="00FC0C93">
      <w:pPr>
        <w:spacing w:line="288" w:lineRule="atLeast"/>
        <w:outlineLvl w:val="0"/>
        <w:rPr>
          <w:rFonts w:ascii="Arial" w:eastAsia="Times New Roman" w:hAnsi="Arial" w:cs="Arial"/>
          <w:b/>
          <w:bCs/>
          <w:color w:val="000000"/>
          <w:spacing w:val="3"/>
          <w:kern w:val="36"/>
          <w:sz w:val="33"/>
          <w:szCs w:val="33"/>
          <w:lang w:eastAsia="ru-RU"/>
        </w:rPr>
      </w:pPr>
      <w:r w:rsidRPr="00FC0C93">
        <w:rPr>
          <w:rFonts w:ascii="Arial" w:eastAsia="Times New Roman" w:hAnsi="Arial" w:cs="Arial"/>
          <w:b/>
          <w:bCs/>
          <w:color w:val="000000"/>
          <w:spacing w:val="3"/>
          <w:kern w:val="36"/>
          <w:sz w:val="33"/>
          <w:szCs w:val="33"/>
          <w:lang w:eastAsia="ru-RU"/>
        </w:rPr>
        <w:t>Федеральный закон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FC0C93" w:rsidRPr="00FC0C93" w:rsidRDefault="00FC0C93" w:rsidP="00FC0C93">
      <w:pPr>
        <w:shd w:val="clear" w:color="auto" w:fill="FC6719"/>
        <w:spacing w:after="150" w:line="240" w:lineRule="auto"/>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9A9A9A"/>
          <w:spacing w:val="3"/>
          <w:sz w:val="15"/>
          <w:szCs w:val="15"/>
          <w:lang w:eastAsia="ru-RU"/>
        </w:rPr>
        <w:t>1</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Принят Государственной Думой 21 ноября 2014 года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Одобрен Советом Федерации 26 ноября 2014 года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Внести в Закон Российской Федерации от 19 апреля 1991 года N 1032-I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1999, N 29, ст. 3696; 2003, N 2, ст. 160; 2004, N 35, ст. 3607; 2006, N 1, ст. 10; 2007, N 1, ст. 21; 2008, N 52, ст. 6242; 2010, N 30, ст. 3993; N 31, ст. 4196; 2011, N 27, ст. 3880; N 49, ст. 7039; 2013, N 27, ст. 3477)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пункт 3 статьи 7 дополнить подпунктом 17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"17) установление в целях содействия занятости инвалидов порядка, формы и сроков обмена сведениями между органами службы занятости и федеральными учреждениями медико-социальной экспертизы.";</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статью 15 дополнить пунктом 7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"7. Органы службы занятости в целях содействия занятости инвалидов осуществляют обмен сведениями с федеральными учреждениями медико-социальной экспертизы в порядке, по форме и в сроки, которые установлены уполномоченным Правительством Российской Федерации федеральным органом исполнительной власти.".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2</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Внести в Закон Российской Федерации от 9 октября 1992 года N 3612-I "Основы законодательства Российской Федерации о культуре" (Ведомости Съезда </w:t>
      </w:r>
      <w:r w:rsidRPr="00FC0C93">
        <w:rPr>
          <w:rFonts w:ascii="Arial" w:eastAsia="Times New Roman" w:hAnsi="Arial" w:cs="Arial"/>
          <w:color w:val="000000"/>
          <w:spacing w:val="3"/>
          <w:sz w:val="24"/>
          <w:szCs w:val="24"/>
          <w:lang w:eastAsia="ru-RU"/>
        </w:rPr>
        <w:lastRenderedPageBreak/>
        <w:t>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2014, N 30, ст. 4257)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в статье 30:</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часть вторую дополнить абзацем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"обеспечивать условия доступности для инвалидов культурных ценностей и благ в соответствии с законодательством Российской Федерации о социальной защите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дополнить частью третьей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"Порядок обеспечения условий доступности для инвалидов культурных ценностей и благ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статью 37 дополнить абзацами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"обеспечение условий доступности для инвалидов культурных ценностей и благ, предоставляемых юридическими и физическими лицами;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обеспечение условий доступности для инвалидов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часть первую статьи 39 дополнить абзацем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"обеспечение условий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3</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Статью 13 Закона Российской Федерации от 21 июля 1993 года N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1996, N 25, ст. 2964; 1998, N 30, ст. 3613; 2013, N 27, ст. 3477) дополнить частью второй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"Сотрудники учреждения уголовно-исполнительной системы проходят подготовку в целях обеспечения соблюдения прав, свобод и законных интересов подозреваемых, обвиняемых и осужденных, являющихся инвалидами. Программы и порядок указанной подготовки сотрудников учреждения уголовно-исполнительной системы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4</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Внести в Федеральный закон от 29 декабря 1994 года N 78-ФЗ "О библиотечном деле" (Собрание законодательства Российской Федерации, 1995, N 1, ст. 2; 2004, N 35, ст. 3607; 2009, N 23, ст. 2774; 2013, N 27, ст. 3477)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пункт 2 статьи 8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"2. Условия доступности для инвалидов библиотек и библиотечного обслуживания обеспечиваются в соответствии с законодательством Российской </w:t>
      </w:r>
      <w:r w:rsidRPr="00FC0C93">
        <w:rPr>
          <w:rFonts w:ascii="Arial" w:eastAsia="Times New Roman" w:hAnsi="Arial" w:cs="Arial"/>
          <w:color w:val="000000"/>
          <w:spacing w:val="3"/>
          <w:sz w:val="24"/>
          <w:szCs w:val="24"/>
          <w:lang w:eastAsia="ru-RU"/>
        </w:rPr>
        <w:lastRenderedPageBreak/>
        <w:t>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пункт 6 статьи 12 после слов "исполнительной власти" дополнить словами ", осуществляющим функции по выработке и реализации государственной политики и нормативно-правовому регулированию";</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в статье 15:</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пункт 1 дополнить подпунктом 8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"8) условия доступности для инвалидов федеральных библиотек и библиотек федеральных органов исполнительной власти.";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пункт 2 дополнить подпунктом 3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условия доступности для инвалидов библиотек субъектов Российской Федерации и муниципальных библиотек.".</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5</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Внести в Федеральный закон от 24 ноября 1995 года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w:t>
      </w:r>
      <w:r w:rsidRPr="00FC0C93">
        <w:rPr>
          <w:rFonts w:ascii="Arial" w:eastAsia="Times New Roman" w:hAnsi="Arial" w:cs="Arial"/>
          <w:color w:val="000000"/>
          <w:spacing w:val="3"/>
          <w:sz w:val="24"/>
          <w:szCs w:val="24"/>
          <w:lang w:eastAsia="ru-RU"/>
        </w:rPr>
        <w:lastRenderedPageBreak/>
        <w:t>2004, N 35, ст. 3607; 2005, N 1, ст. 25; 2006, N 1, ст. 10; 2007, N 43, ст. 5084; N 45, ст. 5421;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3475, 3477; N 48, ст. 6160; N 52, ст. 6986; 2014, N 26, ст. 3406; N 30, ст. 4268)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в части третьей статьи 1 слова "и ограничения жизнедеятельности" исключить;</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дополнить статьей 3</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"Статья 3</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w:t>
      </w:r>
      <w:r w:rsidRPr="00FC0C93">
        <w:rPr>
          <w:rFonts w:ascii="Arial" w:eastAsia="Times New Roman" w:hAnsi="Arial" w:cs="Arial"/>
          <w:b/>
          <w:bCs/>
          <w:color w:val="000000"/>
          <w:spacing w:val="3"/>
          <w:sz w:val="24"/>
          <w:szCs w:val="24"/>
          <w:lang w:eastAsia="ru-RU"/>
        </w:rPr>
        <w:t>Недопустимость дискриминации по признаку инвалидности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в статье 4:</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пункт 4 после слова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пункт 7 после слова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пункт 8 после слова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г) в пункте 20 слова "в том числе детей-инвалидов" заменить словами "включая детей-инвалидов, в том числе путем формирования и ведения федерального реестра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д) дополнить пунктами 22 и 23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"22) подготовка докладов о мерах, принимаемых для выполнения обязательств Российской Федерации по Конвенции о правах инвалидов, в порядке, устанавливаемом Правительством Российской Федерации;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23) иные установленные в соответствии с настоящим Федеральным законом полномочия.";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4) пункт 7 статьи 5 дополнить словами ", а также определения порядка проведения специальных мероприятий для предоставления инвалидам гарантий трудовой занятости";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5) дополнить статьей 5</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"Статья 5</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w:t>
      </w:r>
      <w:r w:rsidRPr="00FC0C93">
        <w:rPr>
          <w:rFonts w:ascii="Arial" w:eastAsia="Times New Roman" w:hAnsi="Arial" w:cs="Arial"/>
          <w:b/>
          <w:bCs/>
          <w:color w:val="000000"/>
          <w:spacing w:val="3"/>
          <w:sz w:val="24"/>
          <w:szCs w:val="24"/>
          <w:lang w:eastAsia="ru-RU"/>
        </w:rPr>
        <w:t>Федеральный реестр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а также о проводимых реабилитационных или абилитационных мероприятиях, производимых инвалиду денежных выплатах и об иных мерах социальной защиты.</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Оператором указанной федеральной государственной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федеральный реестр инвалидов включаются следующие сведения о лице, признанном инвалидом:</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фамилия, имя, отчество (при его наличии);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2) пол;</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дата рождения;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4) место рождения;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5) сведения о гражданстве;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6) данные паспорта (иного документа, удостоверяющего личность);</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7) данные свидетельства о рождении (для детей-инвалидов, не достигших возраста 14 лет);</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8) адрес места жительства (места пребывания, фактического проживания);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11) место работы и занимаемая должность (при наличии);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13) сведения о законном представителе (при наличии);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16) размер и период предоставления установленных законодательством Российской Федерации гарантий, выплат и компенсаций, перечень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18) иные сведения,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законом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частью первой настоящей статьи, с соблюдением требований Федерального закона от 27 июля 2006 года N 152-ФЗ "О персональных данных".</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части четвертой настоящей статьи, осуществляются в порядке, установленном Правительством Российской Федерации.";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6) в статье 7:</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часть первую после слов "Медико-социальная экспертиза -" дополнить словами "признание лица инвалидом 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в части второй слова "уполномоченным Правительством Российской Федерации федеральным органом исполнительной власти" заменить словами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7) в части третьей статьи 8:</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пункт 2 после слова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пункт 4 после слова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дополнить пунктом 7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"7) выдача заключения о нуждаемости по состоянию здоровья в постоянном постороннем уходе (помощи, надзоре) в случаях, предусмотренных подпунктом "б" пункта 1 статьи 24 Федерального закона от 28 марта 1998 года N 53-ФЗ "О воинской обязанности и военной службе".";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8) наименование главы III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"Глава III. </w:t>
      </w:r>
      <w:r w:rsidRPr="00FC0C93">
        <w:rPr>
          <w:rFonts w:ascii="Arial" w:eastAsia="Times New Roman" w:hAnsi="Arial" w:cs="Arial"/>
          <w:b/>
          <w:bCs/>
          <w:color w:val="000000"/>
          <w:spacing w:val="3"/>
          <w:sz w:val="24"/>
          <w:szCs w:val="24"/>
          <w:lang w:eastAsia="ru-RU"/>
        </w:rPr>
        <w:t>Реабилитация и абилитация инвалидов</w:t>
      </w:r>
      <w:r w:rsidRPr="00FC0C93">
        <w:rPr>
          <w:rFonts w:ascii="Arial" w:eastAsia="Times New Roman" w:hAnsi="Arial" w:cs="Arial"/>
          <w:color w:val="000000"/>
          <w:spacing w:val="3"/>
          <w:sz w:val="24"/>
          <w:szCs w:val="24"/>
          <w:lang w:eastAsia="ru-RU"/>
        </w:rPr>
        <w:t>";</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9) в статье 9:</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наименование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"Статья 9. </w:t>
      </w:r>
      <w:r w:rsidRPr="00FC0C93">
        <w:rPr>
          <w:rFonts w:ascii="Arial" w:eastAsia="Times New Roman" w:hAnsi="Arial" w:cs="Arial"/>
          <w:b/>
          <w:bCs/>
          <w:color w:val="000000"/>
          <w:spacing w:val="3"/>
          <w:sz w:val="24"/>
          <w:szCs w:val="24"/>
          <w:lang w:eastAsia="ru-RU"/>
        </w:rPr>
        <w:t>Понятие реабилитации и абилитации инвалидов</w:t>
      </w:r>
      <w:r w:rsidRPr="00FC0C93">
        <w:rPr>
          <w:rFonts w:ascii="Arial" w:eastAsia="Times New Roman" w:hAnsi="Arial" w:cs="Arial"/>
          <w:color w:val="000000"/>
          <w:spacing w:val="3"/>
          <w:sz w:val="24"/>
          <w:szCs w:val="24"/>
          <w:lang w:eastAsia="ru-RU"/>
        </w:rPr>
        <w:t>";</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часть первую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в части второй:</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абзац первый после слова "реабилитации" дополнить словами "и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абзацы второй и третий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"медицинскую реабилитацию, реконструктивную хирургию, протезирование и ортезирование, санаторно-курортное лечение;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г) часть третью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д) дополнить частью четвертой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"Реабилитация, абилитация инвалидов осуществляются организациями независимо от их организационно-правовых форм, прошедшими в установленном законодательством Российской Федерации порядке аккредитацию (за исключением организаций, осуществляющих медицинскую </w:t>
      </w:r>
      <w:r w:rsidRPr="00FC0C93">
        <w:rPr>
          <w:rFonts w:ascii="Arial" w:eastAsia="Times New Roman" w:hAnsi="Arial" w:cs="Arial"/>
          <w:color w:val="000000"/>
          <w:spacing w:val="3"/>
          <w:sz w:val="24"/>
          <w:szCs w:val="24"/>
          <w:lang w:eastAsia="ru-RU"/>
        </w:rPr>
        <w:lastRenderedPageBreak/>
        <w:t>деятельность) и осуществляющими деятельность в области реабилитации и абилитации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10) в статье 11:</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наименование после слова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часть первую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Порядок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часть вторую после слова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г) часть третью после слов "Индивидуальная программа реабилитации" дополнить словами "или абилитации", после слов "реабилитационные мероприятия," дополнить словами "технические средства реабилитации и услуги,";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д) часть четвертую после слов "индивидуальной программой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е) часть пятую после слов "Индивидуальная программа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ж) в части шестой после слов "индивидуальной программой реабилитации" дополнить словами "или абилитации", слова "выработку государственной политики и нормативно-правовое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з) часть седьмую после слов "индивидуальной программы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и) дополнить частями восьмой и девятой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форме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11) в статье 11</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часть двенадцатую после слов "программами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часть пятнадцатую после слова "Перечень" дополнить словом "медицинских";</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12) статью 15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"Статья 15. </w:t>
      </w:r>
      <w:r w:rsidRPr="00FC0C93">
        <w:rPr>
          <w:rFonts w:ascii="Arial" w:eastAsia="Times New Roman" w:hAnsi="Arial" w:cs="Arial"/>
          <w:b/>
          <w:bCs/>
          <w:color w:val="000000"/>
          <w:spacing w:val="3"/>
          <w:sz w:val="24"/>
          <w:szCs w:val="24"/>
          <w:lang w:eastAsia="ru-RU"/>
        </w:rPr>
        <w:t>Обеспечение беспрепятственного доступа инвалидов к объектам социальной, инженерной и транспортной инфраструктур</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6) дублирование необходимой для инвалидов звуковой и зрительной информации, а также надписей, знаков и иной текстовой и графической </w:t>
      </w:r>
      <w:r w:rsidRPr="00FC0C93">
        <w:rPr>
          <w:rFonts w:ascii="Arial" w:eastAsia="Times New Roman" w:hAnsi="Arial" w:cs="Arial"/>
          <w:color w:val="000000"/>
          <w:spacing w:val="3"/>
          <w:sz w:val="24"/>
          <w:szCs w:val="24"/>
          <w:lang w:eastAsia="ru-RU"/>
        </w:rPr>
        <w:lastRenderedPageBreak/>
        <w:t>информации знаками, выполненными рельефно-точечным шрифтом Брайля, допуск сурдопереводчика и тифлосурдопереводчика;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w:t>
      </w:r>
      <w:r w:rsidRPr="00FC0C93">
        <w:rPr>
          <w:rFonts w:ascii="Arial" w:eastAsia="Times New Roman" w:hAnsi="Arial" w:cs="Arial"/>
          <w:color w:val="000000"/>
          <w:spacing w:val="3"/>
          <w:sz w:val="24"/>
          <w:szCs w:val="24"/>
          <w:lang w:eastAsia="ru-RU"/>
        </w:rPr>
        <w:lastRenderedPageBreak/>
        <w:t>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норм.</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13) наименование статьи 16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"Статья 16. </w:t>
      </w:r>
      <w:r w:rsidRPr="00FC0C93">
        <w:rPr>
          <w:rFonts w:ascii="Arial" w:eastAsia="Times New Roman" w:hAnsi="Arial" w:cs="Arial"/>
          <w:b/>
          <w:bCs/>
          <w:color w:val="000000"/>
          <w:spacing w:val="3"/>
          <w:sz w:val="24"/>
          <w:szCs w:val="24"/>
          <w:lang w:eastAsia="ru-RU"/>
        </w:rPr>
        <w:t>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r w:rsidRPr="00FC0C93">
        <w:rPr>
          <w:rFonts w:ascii="Arial" w:eastAsia="Times New Roman" w:hAnsi="Arial" w:cs="Arial"/>
          <w:color w:val="000000"/>
          <w:spacing w:val="3"/>
          <w:sz w:val="24"/>
          <w:szCs w:val="24"/>
          <w:lang w:eastAsia="ru-RU"/>
        </w:rPr>
        <w:t>";</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14) в статье 17:</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наименование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"Статья 17. </w:t>
      </w:r>
      <w:r w:rsidRPr="00FC0C93">
        <w:rPr>
          <w:rFonts w:ascii="Arial" w:eastAsia="Times New Roman" w:hAnsi="Arial" w:cs="Arial"/>
          <w:b/>
          <w:bCs/>
          <w:color w:val="000000"/>
          <w:spacing w:val="3"/>
          <w:sz w:val="24"/>
          <w:szCs w:val="24"/>
          <w:lang w:eastAsia="ru-RU"/>
        </w:rPr>
        <w:t>Обеспечение инвалидов жильем</w:t>
      </w:r>
      <w:r w:rsidRPr="00FC0C93">
        <w:rPr>
          <w:rFonts w:ascii="Arial" w:eastAsia="Times New Roman" w:hAnsi="Arial" w:cs="Arial"/>
          <w:color w:val="000000"/>
          <w:spacing w:val="3"/>
          <w:sz w:val="24"/>
          <w:szCs w:val="24"/>
          <w:lang w:eastAsia="ru-RU"/>
        </w:rPr>
        <w:t>";</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часть восьмую после слова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часть десятую после слова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15) часть четвертую статьи 19 после слова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16) в статье 20:</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а) в абзаце первом слова "федеральными органами государственной власти, органами государственной власти субъектов Российской Федерации" исключить;</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б) пункт 5 после слова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дополнить частью второй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"Порядок проведения специальных мероприятий, указанных в части первой настоящей статьи, определяется органами государственной власти субъектов Российской Федерации.";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17) часть первую статьи 23 после слова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18) пункт 2 части второй статьи 24 после слова "реабилитации" дополнить словами "или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19) в части 6 статьи 28</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слова "выработку государственной политики и нормативное правовое регулирование в сфере здравоохранения и социального развития" заменить словами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20) часть вторую статьи 32 после слова "реабилитации" дополнить словом ", абилитации".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6</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Внести в статью 35 Федерального закона от 26 мая 1996 года N 54-ФЗ "О Музейном фонде Российской Федерации и музеях в Российской Федерации" (Собрание законодательства Российской Федерации, 1996, N 22, ст. 2591)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дополнить новой частью четвертой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"Порядок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определяется федеральным органом исполнительной власти, на который возложено государственное регулирование в области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часть четвертую считать частью пятой.</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lastRenderedPageBreak/>
        <w:t>Статья 7</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Часть вторую статьи 5 Федерального закона от 22 августа 1996 года N 126-ФЗ "О государственной поддержке кинематографии Российской Федерации" (Собрание законодательства Российской Федерации, 1996, N 35, ст. 4136; 2006, N 10, ст. 1068; 2009, N 52, ст. 6451) дополнить абзацем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"утверждение порядка отбора национальных фильмов, подлежащих обязательному субтитрированию и тифлокомментированию за счет средств федерального бюджета, и осуществление такого отбора.".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8</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Внести в статью 101 Уголовно-исполнительного кодекса Российской Федерации (Собрание законодательства Российской Федерации, 1997, N 2, ст. 198; 1998, N 30, ст. 3613; 2001, N 11, ст. 1002; 2004, N 27, ст. 2711; 2008, N 45, ст. 5140)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дополнить частью шестой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"6. Порядок и сроки направления на освидетельствование и переосвидетельствование осужденных, являющихся инвалидами и находящихся в исправительных учреждениях, подачи указанными лицами заявлений на проведение освидетельствования или переосвидетельствования, обжалования решения федерального учреждения медико-социальной экспертизы, а также порядок организации охраны и надзора за осужденными, находящимися в исправительных учреждениях, при проведении их освидетельствования или переосвидетельствования в федеральных учреждениях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дополнить частью седьмой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"7. Порядок обеспечения условий для проведения реабилитационных мероприятий, пользования техническими средствами реабилитации и услугами, предусмотренными индивидуальной программой реабилитации или абилитации инвалида в отношении осужденных, являющихся инвалидами и находящихся в исправительных учреждениях,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9</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Статью 95 Кодекса внутреннего водного транспорта Российской Федерации (Собрание законодательства Российской Федерации, 2001, N 11, ст. 1001; 2012, N 31, ст. 4320) дополнить пунктом 7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"7.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внутреннего водного транспорта, предназначенных для обслуживания пассажиров, и оказываемых услуг наравне с другими пассажирами. Порядок обеспечения условий доступности для пассажиров из числа инвалидов перевозок таких пассажиров, их багажа в соответствии с законодательством Российской Федерации о социальной защите инвалидов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10</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 части 1 статьи 25.10 Кодекса Российской Федерации об административных правонарушениях (Собрание законодательства Российской Федерации, 2002, N 1, ст. 1) слова "(понимающее знаки немого или глухого)" заменить словами "(осуществляющее сурдоперевод или тифлосурдоперевод)".</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11</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Статью 61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2009, N 7, ст. 771; 2011, N 25, ст. 3536; 2012, N 50, ст. 6961; 2013, N 51, ст. 6684; 2014, N 8, ст. 739; N 14, ст. 1543) дополнить пунктом 12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12</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Внести в Федеральный закон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2004, N 35, ст. 3607; 2007, N 1, ст. 21; N 43, ст. 5084; 2011, N 47, ст. 6606; N 49, ст. 7026; 2012, N 47, ст. 6390; 2013, N 17, ст. 2030; 2014, N 43, ст. 5799)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пункт 1 статьи 9 дополнить подпунктом 34</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"34</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определение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статью 9</w:t>
      </w:r>
      <w:r w:rsidRPr="00FC0C93">
        <w:rPr>
          <w:rFonts w:ascii="Arial" w:eastAsia="Times New Roman" w:hAnsi="Arial" w:cs="Arial"/>
          <w:color w:val="000000"/>
          <w:spacing w:val="3"/>
          <w:sz w:val="18"/>
          <w:szCs w:val="18"/>
          <w:vertAlign w:val="superscript"/>
          <w:lang w:eastAsia="ru-RU"/>
        </w:rPr>
        <w:t>2</w:t>
      </w:r>
      <w:r w:rsidRPr="00FC0C93">
        <w:rPr>
          <w:rFonts w:ascii="Arial" w:eastAsia="Times New Roman" w:hAnsi="Arial" w:cs="Arial"/>
          <w:color w:val="000000"/>
          <w:spacing w:val="3"/>
          <w:sz w:val="24"/>
          <w:szCs w:val="24"/>
          <w:lang w:eastAsia="ru-RU"/>
        </w:rPr>
        <w:t> дополнить подпунктом 12</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"12</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обеспечение условий доступности для инвалидов объектов культурного наследия, находящихся в собственности субъекта Российской Федерации;";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статью 9</w:t>
      </w:r>
      <w:r w:rsidRPr="00FC0C93">
        <w:rPr>
          <w:rFonts w:ascii="Arial" w:eastAsia="Times New Roman" w:hAnsi="Arial" w:cs="Arial"/>
          <w:color w:val="000000"/>
          <w:spacing w:val="3"/>
          <w:sz w:val="18"/>
          <w:szCs w:val="18"/>
          <w:vertAlign w:val="superscript"/>
          <w:lang w:eastAsia="ru-RU"/>
        </w:rPr>
        <w:t>3</w:t>
      </w:r>
      <w:r w:rsidRPr="00FC0C93">
        <w:rPr>
          <w:rFonts w:ascii="Arial" w:eastAsia="Times New Roman" w:hAnsi="Arial" w:cs="Arial"/>
          <w:color w:val="000000"/>
          <w:spacing w:val="3"/>
          <w:sz w:val="24"/>
          <w:szCs w:val="24"/>
          <w:lang w:eastAsia="ru-RU"/>
        </w:rPr>
        <w:t> дополнить подпунктом 3</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"3</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обеспечение условий доступности для инвалидов объектов культурного наследия, находящихся в собственности поселений или городских округов;".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13</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Внести в Федеральный закон от 10 января 2003 года N 17-ФЗ "О железнодорожном транспорте в Российской Федерации" (Собрание законодательства Российской Федерации, 2003, N 2, ст. 169; 2009, N 1, ст. 21; 2011, N 30, ст. 4596)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статью 17 дополнить пунктом 3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Порядок обеспечения условий доступности для пассажиров из числа инвалидов пассажирских вагонов определяется федеральным органом исполнительной власти в области железнодорожного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в пункте 2 статьи 28 второе предложение после слова "вокзалах" дополнить словами "с учетом особенностей ее доведения до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14</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Федеральный закон от 10 января 2003 года N 18-ФЗ "Устав железнодорожного транспорта Российской Федерации" (Собрание законодательства Российской Федерации, 2003, N 2, ст. 170; 2007, N 27, ст. 3213) дополнить статьей 80</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"Статья 80</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объектов железнодорожного транспорта и предоставляемых на вокзалах и в поездах услуг наравне с другими пассажирами, в том числе: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оборудование вокзалов низкорасположенными телефонами с функцией регулирования громкости, текстофонами для связи со службами информации, экстренной помощи;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Владельцами инфраструктур на вокзалах пассажирам из числа инвалидов без взимания дополнительной платы предоставляются следующие услуги: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помощь при передвижении по территории вокзала, в том числе при входе в поезд и выходе из него,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предоставление вспомогательных средств, в том числе кресел-колясок;</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Перевозчиками в поездах дальнего следования пассажирам из числа инвалидов без взимания дополнительной платы предоставляются следующие услуги: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предоставление вспомогательных средств, в том числе кресел-колясок;</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провоз собак-проводников при наличии специального документа.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15</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Статью 66 Федерального закона от 10 января 2003 года N 19-ФЗ "О выборах Президента Российской Федерации" (Собрание законодательства Российской Федерации, 2003, N 2, ст. 171; 2005, N 30, ст. 3104; 2006, N 31, ст. 3427; 2007, N 18, ст. 2118; 2009, N 7, ст. 771; 2011, N 25, ст. 3536; 2014, N 8, ст. 739) дополнить пунктом 13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"13.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16</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Внести в Федеральный закон от 7 июля 2003 года N 126-ФЗ "О связи" (Собрание законодательства Российской Федерации, 2003, N 28, ст. 2895; 2007, N 7, ст. 835; 2010, N 7, ст. 705; N 31, ст. 4190; 2011, N 7, ст. 901; N 29, ст. 4291; 2012, N 31, ст. 4328; N 53, ст. 7578; 2013, N 48, ст. 6162; N 49, ст. 6347; 2014, N 6, ст. 560; N 19, ст. 2302; N 30, ст. 4273)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1) пункт 2 статьи 46 изложить в следующей редакции: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обеспечение инвалидам возможности самостоятельного передвижения по объекту связи в целях пользования общедоступными услугами связи;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доведение работниками оператора связи информации об услугах связи до инвалидов иными доступными им способами.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На объектах связи инвалидам без взимания дополнительной платы оператором связи предоставляются следующие услуги: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дублирование необходимой для инвалидов звуковой и зрительной информации;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помощь работников оператора связи при пользовании пользовательским оборудованием (оконечным оборудованием).</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Порядок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пункт 1 статьи 52 дополнить абзацем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lastRenderedPageBreak/>
        <w:t>"Оператор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абзац первый пункта 2 статьи 57 после слов "универсальных услуг связи," дополнить словами "порядок обеспечения доступа к ним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17</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Внести в Жилищный кодекс Российской Федерации (Собрание законодательства Российской Федерации, 2005, N 1, ст. 14; 2007, N 1, ст. 13; N 43, ст. 5084; 2008, N 30, ст. 3616; 2011, N 23, ст. 3263; N 30, ст. 4590; 2012, N 26, ст. 3446; N 53, ст. 7596; 2013, N 52, ст. 6982; 2014, N 26, ст. 3406; N 30, ст. 4218, 4256, 4264) следующие изменения: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статью 2 дополнить пунктом 5</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"5</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обеспечивают инвалидам условия для беспрепятственного доступа к общему имуществу в многоквартирных домах;";</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пункт 2 статьи 12 дополнить словами ", а также порядка обеспечения условий их доступности для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часть 3 статьи 15 после слов "жилое помещение," дополнить словами "в том числе по его приспособлению с учетом потребностей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18</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Статью 72 Федерального закона от 18 мая 2005 года N 51-ФЗ "О выборах депутатов Государственной Думы Федерального Собрания Российской Федерации" (Собрание законодательства Российской Федерации, 2005, N 21, ст. 1919; 2006, N 31, ст. 3427; 2007, N 18, ст. 2118; 2009, N 7, ст. 771; 2011, N 25, ст. 3536; 2014, N 8, ст. 740) дополнить частью 14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"14.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w:t>
      </w:r>
      <w:r w:rsidRPr="00FC0C93">
        <w:rPr>
          <w:rFonts w:ascii="Arial" w:eastAsia="Times New Roman" w:hAnsi="Arial" w:cs="Arial"/>
          <w:color w:val="000000"/>
          <w:spacing w:val="3"/>
          <w:sz w:val="24"/>
          <w:szCs w:val="24"/>
          <w:lang w:eastAsia="ru-RU"/>
        </w:rPr>
        <w:lastRenderedPageBreak/>
        <w:t>активного избирательного права с соблюдением требований, предусмотренных настоящим Федеральным законом, иными федеральными законами.".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19</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Федеральный закон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31, ст. 4320; 2014, N 6, ст. 566) дополнить статьей 21</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"Статья 21</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w:t>
      </w:r>
      <w:r w:rsidRPr="00FC0C93">
        <w:rPr>
          <w:rFonts w:ascii="Arial" w:eastAsia="Times New Roman" w:hAnsi="Arial" w:cs="Arial"/>
          <w:b/>
          <w:bCs/>
          <w:color w:val="000000"/>
          <w:spacing w:val="3"/>
          <w:sz w:val="24"/>
          <w:szCs w:val="24"/>
          <w:lang w:eastAsia="ru-RU"/>
        </w:rPr>
        <w:t>Перевозка и особенности обслуживания пассажиров из числа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дублирование необходимой для пассажиров из числа инвалидов звуковой и зрительной информации;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w:t>
      </w:r>
      <w:r w:rsidRPr="00FC0C93">
        <w:rPr>
          <w:rFonts w:ascii="Arial" w:eastAsia="Times New Roman" w:hAnsi="Arial" w:cs="Arial"/>
          <w:color w:val="000000"/>
          <w:spacing w:val="3"/>
          <w:sz w:val="24"/>
          <w:szCs w:val="24"/>
          <w:lang w:eastAsia="ru-RU"/>
        </w:rPr>
        <w:lastRenderedPageBreak/>
        <w:t>транспортное средство и от места высадки из него, при оформлении багажа, получении багажа;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допуск собаки-проводника при наличии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провоз собак-проводников при наличии специального документа;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перевозка кресла-коляски пассажира из числа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оказание водителем помощи пассажиру из числа инвалидов при посадке в транспортное средство и высадке из него;</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провоз собак-проводников при наличии специального документа;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перевозка кресла-коляски пассажира из числа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20</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Статью 17 Федерального закона от 8 ноября 2007 года N 261-ФЗ "О морских портах в Российской Федерации и о внесении изменений в отдельные </w:t>
      </w:r>
      <w:r w:rsidRPr="00FC0C93">
        <w:rPr>
          <w:rFonts w:ascii="Arial" w:eastAsia="Times New Roman" w:hAnsi="Arial" w:cs="Arial"/>
          <w:color w:val="000000"/>
          <w:spacing w:val="3"/>
          <w:sz w:val="24"/>
          <w:szCs w:val="24"/>
          <w:lang w:eastAsia="ru-RU"/>
        </w:rPr>
        <w:lastRenderedPageBreak/>
        <w:t>законодательные акты Российской Федерации" (Собрание законодательства Российской Федерации, 2007, N 46, ст. 5557; 2013, N 30, ст. 4058; 2014, N 45, ст. 6153) дополнить частью 4</w:t>
      </w:r>
      <w:r w:rsidRPr="00FC0C93">
        <w:rPr>
          <w:rFonts w:ascii="Arial" w:eastAsia="Times New Roman" w:hAnsi="Arial" w:cs="Arial"/>
          <w:color w:val="000000"/>
          <w:spacing w:val="3"/>
          <w:sz w:val="18"/>
          <w:szCs w:val="18"/>
          <w:vertAlign w:val="superscript"/>
          <w:lang w:eastAsia="ru-RU"/>
        </w:rPr>
        <w:t>1 </w:t>
      </w:r>
      <w:r w:rsidRPr="00FC0C93">
        <w:rPr>
          <w:rFonts w:ascii="Arial" w:eastAsia="Times New Roman" w:hAnsi="Arial" w:cs="Arial"/>
          <w:color w:val="000000"/>
          <w:spacing w:val="3"/>
          <w:sz w:val="24"/>
          <w:szCs w:val="24"/>
          <w:lang w:eastAsia="ru-RU"/>
        </w:rPr>
        <w:t>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"4</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В соответствии с законодательством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правилами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21</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Часть 1 статьи 22 Федерального закона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2013, N 27, ст. 3477; N 48, ст. 6165; N 51, ст. 6698) дополнить пунктом 14</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"14</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22</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Статью 10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дополнить частью 6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w:t>
      </w:r>
      <w:r w:rsidRPr="00FC0C93">
        <w:rPr>
          <w:rFonts w:ascii="Arial" w:eastAsia="Times New Roman" w:hAnsi="Arial" w:cs="Arial"/>
          <w:color w:val="000000"/>
          <w:spacing w:val="3"/>
          <w:sz w:val="24"/>
          <w:szCs w:val="24"/>
          <w:lang w:eastAsia="ru-RU"/>
        </w:rPr>
        <w:lastRenderedPageBreak/>
        <w:t>Правительством Российской Федерации федеральным органом исполнительной власти.".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23</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Пункт 12 статьи 14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дополнить словами ",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24</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Статью 10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дополнить пунктом 9 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25</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Статью 12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дополнить частью 3</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следующего содержания:</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w:t>
      </w:r>
      <w:r w:rsidRPr="00FC0C93">
        <w:rPr>
          <w:rFonts w:ascii="Arial" w:eastAsia="Times New Roman" w:hAnsi="Arial" w:cs="Arial"/>
          <w:color w:val="000000"/>
          <w:spacing w:val="3"/>
          <w:sz w:val="18"/>
          <w:szCs w:val="18"/>
          <w:vertAlign w:val="superscript"/>
          <w:lang w:eastAsia="ru-RU"/>
        </w:rPr>
        <w:t>1</w:t>
      </w:r>
      <w:r w:rsidRPr="00FC0C93">
        <w:rPr>
          <w:rFonts w:ascii="Arial" w:eastAsia="Times New Roman" w:hAnsi="Arial" w:cs="Arial"/>
          <w:color w:val="000000"/>
          <w:spacing w:val="3"/>
          <w:sz w:val="24"/>
          <w:szCs w:val="24"/>
          <w:lang w:eastAsia="ru-RU"/>
        </w:rPr>
        <w:t xml:space="preserve">. Сотрудники органов внутренних дел, замещающие отдельные должности в органах внутренних дел, обязаны владеть навыками русского жестового языка в объеме, определенном федеральным органом исполнительной власти в сфере внутренних дел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 Порядок определения должностей в органах внутренних дел, исполнение </w:t>
      </w:r>
      <w:r w:rsidRPr="00FC0C93">
        <w:rPr>
          <w:rFonts w:ascii="Arial" w:eastAsia="Times New Roman" w:hAnsi="Arial" w:cs="Arial"/>
          <w:color w:val="000000"/>
          <w:spacing w:val="3"/>
          <w:sz w:val="24"/>
          <w:szCs w:val="24"/>
          <w:lang w:eastAsia="ru-RU"/>
        </w:rPr>
        <w:lastRenderedPageBreak/>
        <w:t>обязанностей по которым требует владения сотрудниками навыками русского жестового языка, устанавливается руководителем федерального органа исполнительной власти в сфере внутренних дел.".</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b/>
          <w:bCs/>
          <w:color w:val="000000"/>
          <w:spacing w:val="3"/>
          <w:sz w:val="24"/>
          <w:szCs w:val="24"/>
          <w:lang w:eastAsia="ru-RU"/>
        </w:rPr>
        <w:t>Статья 26</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Настоящий Федеральный закон вступает в силу с 1 января 2016 года, за исключением положений, для которых настоящей статьей установлен иной срок вступления их в силу.</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2. Статьи 13, 14, 16 и 19 настоящего Федерального закона вступают в силу с 1 июля 2016 года.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3. Положения части первой статьи 15 Федерального закона от 24 ноября 1995 года N 181-ФЗ "О социальной защите инвалидов в Российской Федерации" (в редакции настоящего Федерального закона)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4. В целях реализации настоящего Федерального закона:</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1) установить, что в целях обеспечения условий доступности для инвалидов объектов социальной, инженерной и транспортной инфраструктур и условий для беспрепятственного пользования услугами устанавливается переходный период, в течение которого федеральные органы исполнительной власти, органы исполнительной власти субъектов Российской Федерации, органы местного самоуправления утверждают и реализуют в сферах установленной деятельности мероприятия по повышению значений показателей доступности для инвалидов объектов и услуг. Порядок и сроки разработки данных мероприятий определяются Правительством Российской Федерации;</w:t>
      </w:r>
    </w:p>
    <w:p w:rsidR="00FC0C93" w:rsidRPr="00FC0C93" w:rsidRDefault="00FC0C93" w:rsidP="00FC0C93">
      <w:pPr>
        <w:spacing w:after="300" w:line="384" w:lineRule="atLeast"/>
        <w:textAlignment w:val="top"/>
        <w:rPr>
          <w:rFonts w:ascii="Arial" w:eastAsia="Times New Roman" w:hAnsi="Arial" w:cs="Arial"/>
          <w:color w:val="000000"/>
          <w:spacing w:val="3"/>
          <w:sz w:val="24"/>
          <w:szCs w:val="24"/>
          <w:lang w:eastAsia="ru-RU"/>
        </w:rPr>
      </w:pPr>
      <w:r w:rsidRPr="00FC0C93">
        <w:rPr>
          <w:rFonts w:ascii="Arial" w:eastAsia="Times New Roman" w:hAnsi="Arial" w:cs="Arial"/>
          <w:color w:val="000000"/>
          <w:spacing w:val="3"/>
          <w:sz w:val="24"/>
          <w:szCs w:val="24"/>
          <w:lang w:eastAsia="ru-RU"/>
        </w:rPr>
        <w:t xml:space="preserve">2) требования к обеспечению условий доступности для инвалидов государственных и муниципальных услуг включаются органами исполнительной власти, органами исполнительной власти субъектов Российской Федерации и органами местного самоуправления в административные регламенты предоставления указанными органами государственных или муниципальных </w:t>
      </w:r>
      <w:r w:rsidRPr="00FC0C93">
        <w:rPr>
          <w:rFonts w:ascii="Arial" w:eastAsia="Times New Roman" w:hAnsi="Arial" w:cs="Arial"/>
          <w:color w:val="000000"/>
          <w:spacing w:val="3"/>
          <w:sz w:val="24"/>
          <w:szCs w:val="24"/>
          <w:lang w:eastAsia="ru-RU"/>
        </w:rPr>
        <w:lastRenderedPageBreak/>
        <w:t>услуг в течение шести месяцев после дня вступления в силу настоящего Федерального закона.</w:t>
      </w:r>
    </w:p>
    <w:p w:rsidR="001733D3" w:rsidRDefault="001733D3">
      <w:bookmarkStart w:id="0" w:name="_GoBack"/>
      <w:bookmarkEnd w:id="0"/>
    </w:p>
    <w:sectPr w:rsidR="001733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93"/>
    <w:rsid w:val="001733D3"/>
    <w:rsid w:val="00FC0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67CED-A00D-4F03-8D6A-D61A713A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C0C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C9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C0C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102913">
      <w:bodyDiv w:val="1"/>
      <w:marLeft w:val="0"/>
      <w:marRight w:val="0"/>
      <w:marTop w:val="0"/>
      <w:marBottom w:val="0"/>
      <w:divBdr>
        <w:top w:val="none" w:sz="0" w:space="0" w:color="auto"/>
        <w:left w:val="none" w:sz="0" w:space="0" w:color="auto"/>
        <w:bottom w:val="none" w:sz="0" w:space="0" w:color="auto"/>
        <w:right w:val="none" w:sz="0" w:space="0" w:color="auto"/>
      </w:divBdr>
      <w:divsChild>
        <w:div w:id="1065302885">
          <w:marLeft w:val="0"/>
          <w:marRight w:val="0"/>
          <w:marTop w:val="375"/>
          <w:marBottom w:val="330"/>
          <w:divBdr>
            <w:top w:val="none" w:sz="0" w:space="0" w:color="auto"/>
            <w:left w:val="none" w:sz="0" w:space="0" w:color="auto"/>
            <w:bottom w:val="none" w:sz="0" w:space="0" w:color="auto"/>
            <w:right w:val="none" w:sz="0" w:space="0" w:color="auto"/>
          </w:divBdr>
          <w:divsChild>
            <w:div w:id="278071125">
              <w:marLeft w:val="0"/>
              <w:marRight w:val="0"/>
              <w:marTop w:val="0"/>
              <w:marBottom w:val="210"/>
              <w:divBdr>
                <w:top w:val="none" w:sz="0" w:space="0" w:color="auto"/>
                <w:left w:val="none" w:sz="0" w:space="0" w:color="auto"/>
                <w:bottom w:val="none" w:sz="0" w:space="0" w:color="auto"/>
                <w:right w:val="none" w:sz="0" w:space="0" w:color="auto"/>
              </w:divBdr>
            </w:div>
          </w:divsChild>
        </w:div>
        <w:div w:id="2096394867">
          <w:marLeft w:val="0"/>
          <w:marRight w:val="0"/>
          <w:marTop w:val="0"/>
          <w:marBottom w:val="0"/>
          <w:divBdr>
            <w:top w:val="none" w:sz="0" w:space="0" w:color="auto"/>
            <w:left w:val="none" w:sz="0" w:space="0" w:color="auto"/>
            <w:bottom w:val="none" w:sz="0" w:space="0" w:color="auto"/>
            <w:right w:val="none" w:sz="0" w:space="0" w:color="auto"/>
          </w:divBdr>
          <w:divsChild>
            <w:div w:id="33117603">
              <w:marLeft w:val="0"/>
              <w:marRight w:val="0"/>
              <w:marTop w:val="0"/>
              <w:marBottom w:val="0"/>
              <w:divBdr>
                <w:top w:val="none" w:sz="0" w:space="0" w:color="auto"/>
                <w:left w:val="none" w:sz="0" w:space="0" w:color="auto"/>
                <w:bottom w:val="none" w:sz="0" w:space="0" w:color="auto"/>
                <w:right w:val="none" w:sz="0" w:space="0" w:color="auto"/>
              </w:divBdr>
              <w:divsChild>
                <w:div w:id="1715231273">
                  <w:marLeft w:val="0"/>
                  <w:marRight w:val="0"/>
                  <w:marTop w:val="0"/>
                  <w:marBottom w:val="0"/>
                  <w:divBdr>
                    <w:top w:val="none" w:sz="0" w:space="0" w:color="auto"/>
                    <w:left w:val="none" w:sz="0" w:space="0" w:color="auto"/>
                    <w:bottom w:val="none" w:sz="0" w:space="0" w:color="auto"/>
                    <w:right w:val="none" w:sz="0" w:space="0" w:color="auto"/>
                  </w:divBdr>
                  <w:divsChild>
                    <w:div w:id="236479294">
                      <w:marLeft w:val="0"/>
                      <w:marRight w:val="0"/>
                      <w:marTop w:val="0"/>
                      <w:marBottom w:val="0"/>
                      <w:divBdr>
                        <w:top w:val="none" w:sz="0" w:space="0" w:color="auto"/>
                        <w:left w:val="none" w:sz="0" w:space="0" w:color="auto"/>
                        <w:bottom w:val="none" w:sz="0" w:space="0" w:color="auto"/>
                        <w:right w:val="none" w:sz="0" w:space="0" w:color="auto"/>
                      </w:divBdr>
                      <w:divsChild>
                        <w:div w:id="1518736432">
                          <w:marLeft w:val="0"/>
                          <w:marRight w:val="0"/>
                          <w:marTop w:val="0"/>
                          <w:marBottom w:val="0"/>
                          <w:divBdr>
                            <w:top w:val="none" w:sz="0" w:space="0" w:color="auto"/>
                            <w:left w:val="none" w:sz="0" w:space="0" w:color="auto"/>
                            <w:bottom w:val="none" w:sz="0" w:space="0" w:color="auto"/>
                            <w:right w:val="none" w:sz="0" w:space="0" w:color="auto"/>
                          </w:divBdr>
                          <w:divsChild>
                            <w:div w:id="2097090029">
                              <w:marLeft w:val="0"/>
                              <w:marRight w:val="0"/>
                              <w:marTop w:val="0"/>
                              <w:marBottom w:val="0"/>
                              <w:divBdr>
                                <w:top w:val="none" w:sz="0" w:space="0" w:color="auto"/>
                                <w:left w:val="none" w:sz="0" w:space="0" w:color="auto"/>
                                <w:bottom w:val="none" w:sz="0" w:space="0" w:color="auto"/>
                                <w:right w:val="none" w:sz="0" w:space="0" w:color="auto"/>
                              </w:divBdr>
                              <w:divsChild>
                                <w:div w:id="1860964366">
                                  <w:marLeft w:val="0"/>
                                  <w:marRight w:val="0"/>
                                  <w:marTop w:val="0"/>
                                  <w:marBottom w:val="150"/>
                                  <w:divBdr>
                                    <w:top w:val="none" w:sz="0" w:space="0" w:color="auto"/>
                                    <w:left w:val="none" w:sz="0" w:space="0" w:color="auto"/>
                                    <w:bottom w:val="none" w:sz="0" w:space="0" w:color="auto"/>
                                    <w:right w:val="none" w:sz="0" w:space="0" w:color="auto"/>
                                  </w:divBdr>
                                  <w:divsChild>
                                    <w:div w:id="1873690111">
                                      <w:marLeft w:val="0"/>
                                      <w:marRight w:val="0"/>
                                      <w:marTop w:val="0"/>
                                      <w:marBottom w:val="0"/>
                                      <w:divBdr>
                                        <w:top w:val="none" w:sz="0" w:space="0" w:color="auto"/>
                                        <w:left w:val="none" w:sz="0" w:space="0" w:color="auto"/>
                                        <w:bottom w:val="none" w:sz="0" w:space="0" w:color="auto"/>
                                        <w:right w:val="none" w:sz="0" w:space="0" w:color="auto"/>
                                      </w:divBdr>
                                      <w:divsChild>
                                        <w:div w:id="1442914082">
                                          <w:marLeft w:val="0"/>
                                          <w:marRight w:val="0"/>
                                          <w:marTop w:val="0"/>
                                          <w:marBottom w:val="0"/>
                                          <w:divBdr>
                                            <w:top w:val="none" w:sz="0" w:space="0" w:color="auto"/>
                                            <w:left w:val="none" w:sz="0" w:space="0" w:color="auto"/>
                                            <w:bottom w:val="none" w:sz="0" w:space="0" w:color="auto"/>
                                            <w:right w:val="none" w:sz="0" w:space="0" w:color="auto"/>
                                          </w:divBdr>
                                          <w:divsChild>
                                            <w:div w:id="41120386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8180</Words>
  <Characters>46632</Characters>
  <Application>Microsoft Office Word</Application>
  <DocSecurity>0</DocSecurity>
  <Lines>388</Lines>
  <Paragraphs>109</Paragraphs>
  <ScaleCrop>false</ScaleCrop>
  <Company/>
  <LinksUpToDate>false</LinksUpToDate>
  <CharactersWithSpaces>54703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2018-02-09T05:39:00Z</dcterms:created>
  <dcterms:modified xsi:type="dcterms:W3CDTF">2018-02-09T05:40:00Z</dcterms:modified>
</cp:coreProperties>
</file>